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3"/>
        <w:gridCol w:w="1923"/>
        <w:gridCol w:w="1923"/>
        <w:gridCol w:w="1923"/>
        <w:gridCol w:w="1923"/>
        <w:gridCol w:w="3285"/>
      </w:tblGrid>
      <w:tr w:rsidR="00585BBA" w:rsidRPr="009C2E96" w:rsidTr="00DA46F4">
        <w:trPr>
          <w:trHeight w:val="227"/>
          <w:jc w:val="center"/>
        </w:trPr>
        <w:tc>
          <w:tcPr>
            <w:tcW w:w="1923" w:type="dxa"/>
          </w:tcPr>
          <w:p w:rsidR="00585BBA" w:rsidRPr="009C2E96" w:rsidRDefault="00585BBA" w:rsidP="00DA46F4">
            <w:pPr>
              <w:jc w:val="center"/>
              <w:rPr>
                <w:b/>
              </w:rPr>
            </w:pPr>
            <w:r w:rsidRPr="009C2E96">
              <w:rPr>
                <w:b/>
              </w:rPr>
              <w:t>Zdravotn</w:t>
            </w:r>
            <w:r w:rsidR="00F85546">
              <w:rPr>
                <w:b/>
              </w:rPr>
              <w:t>ý</w:t>
            </w:r>
            <w:r w:rsidRPr="009C2E96">
              <w:rPr>
                <w:b/>
              </w:rPr>
              <w:t xml:space="preserve"> stav</w:t>
            </w:r>
          </w:p>
        </w:tc>
        <w:tc>
          <w:tcPr>
            <w:tcW w:w="1923" w:type="dxa"/>
          </w:tcPr>
          <w:p w:rsidR="00585BBA" w:rsidRPr="009C2E96" w:rsidRDefault="00585BBA" w:rsidP="00DA46F4">
            <w:pPr>
              <w:jc w:val="center"/>
              <w:rPr>
                <w:b/>
              </w:rPr>
            </w:pPr>
            <w:r w:rsidRPr="009C2E96">
              <w:rPr>
                <w:b/>
              </w:rPr>
              <w:t>Stav koruny</w:t>
            </w:r>
          </w:p>
        </w:tc>
        <w:tc>
          <w:tcPr>
            <w:tcW w:w="1923" w:type="dxa"/>
          </w:tcPr>
          <w:p w:rsidR="00585BBA" w:rsidRPr="009C2E96" w:rsidRDefault="00585BBA" w:rsidP="00DA46F4">
            <w:pPr>
              <w:jc w:val="center"/>
              <w:rPr>
                <w:b/>
              </w:rPr>
            </w:pPr>
            <w:r w:rsidRPr="009C2E96">
              <w:rPr>
                <w:b/>
              </w:rPr>
              <w:t>Výskyt a podiel suchých vetví</w:t>
            </w:r>
          </w:p>
        </w:tc>
        <w:tc>
          <w:tcPr>
            <w:tcW w:w="1923" w:type="dxa"/>
          </w:tcPr>
          <w:p w:rsidR="00585BBA" w:rsidRPr="009C2E96" w:rsidRDefault="00585BBA" w:rsidP="00DA46F4">
            <w:pPr>
              <w:jc w:val="center"/>
              <w:rPr>
                <w:b/>
              </w:rPr>
            </w:pPr>
            <w:proofErr w:type="spellStart"/>
            <w:r w:rsidRPr="009C2E96">
              <w:rPr>
                <w:b/>
              </w:rPr>
              <w:t>Adventívne</w:t>
            </w:r>
            <w:proofErr w:type="spellEnd"/>
            <w:r w:rsidRPr="009C2E96">
              <w:rPr>
                <w:b/>
              </w:rPr>
              <w:t xml:space="preserve"> výhony</w:t>
            </w:r>
          </w:p>
        </w:tc>
        <w:tc>
          <w:tcPr>
            <w:tcW w:w="1923" w:type="dxa"/>
          </w:tcPr>
          <w:p w:rsidR="00585BBA" w:rsidRPr="009C2E96" w:rsidRDefault="00585BBA" w:rsidP="00DA46F4">
            <w:pPr>
              <w:jc w:val="center"/>
              <w:rPr>
                <w:b/>
              </w:rPr>
            </w:pPr>
            <w:r w:rsidRPr="009C2E96">
              <w:rPr>
                <w:b/>
              </w:rPr>
              <w:t>Nekrózy</w:t>
            </w:r>
          </w:p>
        </w:tc>
        <w:tc>
          <w:tcPr>
            <w:tcW w:w="3285" w:type="dxa"/>
          </w:tcPr>
          <w:p w:rsidR="00585BBA" w:rsidRPr="009C2E96" w:rsidRDefault="00585BBA" w:rsidP="00DA46F4">
            <w:pPr>
              <w:jc w:val="center"/>
              <w:rPr>
                <w:b/>
              </w:rPr>
            </w:pPr>
            <w:r w:rsidRPr="009C2E96">
              <w:rPr>
                <w:b/>
              </w:rPr>
              <w:t>Ukážka</w:t>
            </w:r>
          </w:p>
        </w:tc>
      </w:tr>
      <w:tr w:rsidR="00585BBA" w:rsidRPr="009C2E96" w:rsidTr="00DA46F4">
        <w:trPr>
          <w:trHeight w:val="100"/>
          <w:jc w:val="center"/>
        </w:trPr>
        <w:tc>
          <w:tcPr>
            <w:tcW w:w="1923" w:type="dxa"/>
          </w:tcPr>
          <w:p w:rsidR="00585BBA" w:rsidRPr="009C2E96" w:rsidRDefault="00585BBA" w:rsidP="00DA46F4">
            <w:r w:rsidRPr="009C2E96">
              <w:t xml:space="preserve">Zdravý jedinec </w:t>
            </w:r>
          </w:p>
        </w:tc>
        <w:tc>
          <w:tcPr>
            <w:tcW w:w="1923" w:type="dxa"/>
          </w:tcPr>
          <w:p w:rsidR="00585BBA" w:rsidRPr="009C2E96" w:rsidRDefault="00585BBA" w:rsidP="00DA46F4">
            <w:r w:rsidRPr="009C2E96">
              <w:t xml:space="preserve">nenarušená koruna </w:t>
            </w:r>
          </w:p>
        </w:tc>
        <w:tc>
          <w:tcPr>
            <w:tcW w:w="1923" w:type="dxa"/>
          </w:tcPr>
          <w:p w:rsidR="00585BBA" w:rsidRPr="009C2E96" w:rsidRDefault="00585BBA" w:rsidP="00DA46F4">
            <w:r w:rsidRPr="009C2E96">
              <w:t xml:space="preserve">len koncové vetvy do 10 % </w:t>
            </w:r>
          </w:p>
        </w:tc>
        <w:tc>
          <w:tcPr>
            <w:tcW w:w="1923" w:type="dxa"/>
          </w:tcPr>
          <w:p w:rsidR="00585BBA" w:rsidRPr="009C2E96" w:rsidRDefault="00585BBA" w:rsidP="00DA46F4">
            <w:r w:rsidRPr="009C2E96">
              <w:t xml:space="preserve">Nie sú </w:t>
            </w:r>
          </w:p>
        </w:tc>
        <w:tc>
          <w:tcPr>
            <w:tcW w:w="1923" w:type="dxa"/>
          </w:tcPr>
          <w:p w:rsidR="00585BBA" w:rsidRPr="009C2E96" w:rsidRDefault="00585BBA" w:rsidP="00DA46F4">
            <w:r w:rsidRPr="009C2E96">
              <w:t>Nie sú</w:t>
            </w:r>
          </w:p>
        </w:tc>
        <w:tc>
          <w:tcPr>
            <w:tcW w:w="3285" w:type="dxa"/>
          </w:tcPr>
          <w:p w:rsidR="00585BBA" w:rsidRPr="009C2E96" w:rsidRDefault="00585BBA" w:rsidP="00DA46F4">
            <w:pPr>
              <w:jc w:val="center"/>
            </w:pPr>
            <w:r w:rsidRPr="009C2E96">
              <w:rPr>
                <w:b/>
                <w:noProof/>
                <w:lang w:eastAsia="sk-SK"/>
              </w:rPr>
              <w:drawing>
                <wp:inline distT="0" distB="0" distL="0" distR="0" wp14:anchorId="103F3F78" wp14:editId="65728913">
                  <wp:extent cx="1396720" cy="1597060"/>
                  <wp:effectExtent l="0" t="0" r="0" b="3175"/>
                  <wp:docPr id="953" name="Picture 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" name="Picture 9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113" cy="1602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5BBA" w:rsidRPr="009C2E96" w:rsidTr="00DA46F4">
        <w:trPr>
          <w:trHeight w:val="226"/>
          <w:jc w:val="center"/>
        </w:trPr>
        <w:tc>
          <w:tcPr>
            <w:tcW w:w="1923" w:type="dxa"/>
          </w:tcPr>
          <w:p w:rsidR="00585BBA" w:rsidRPr="009C2E96" w:rsidRDefault="00585BBA" w:rsidP="00DA46F4">
            <w:r w:rsidRPr="009C2E96">
              <w:t xml:space="preserve">Mierne poškodený </w:t>
            </w:r>
          </w:p>
        </w:tc>
        <w:tc>
          <w:tcPr>
            <w:tcW w:w="1923" w:type="dxa"/>
          </w:tcPr>
          <w:p w:rsidR="00585BBA" w:rsidRPr="009C2E96" w:rsidRDefault="00585BBA" w:rsidP="00DA46F4">
            <w:r w:rsidRPr="009C2E96">
              <w:t xml:space="preserve">mierne narušená architektúra </w:t>
            </w:r>
          </w:p>
        </w:tc>
        <w:tc>
          <w:tcPr>
            <w:tcW w:w="1923" w:type="dxa"/>
          </w:tcPr>
          <w:p w:rsidR="00585BBA" w:rsidRPr="009C2E96" w:rsidRDefault="00585BBA" w:rsidP="00DA46F4">
            <w:r w:rsidRPr="009C2E96">
              <w:t xml:space="preserve">koncové vetvy do 35 %, nosné vetvy len ojedinele </w:t>
            </w:r>
          </w:p>
        </w:tc>
        <w:tc>
          <w:tcPr>
            <w:tcW w:w="1923" w:type="dxa"/>
          </w:tcPr>
          <w:p w:rsidR="00585BBA" w:rsidRPr="009C2E96" w:rsidRDefault="00585BBA" w:rsidP="00DA46F4">
            <w:r w:rsidRPr="009C2E96">
              <w:t xml:space="preserve">jednotlivo </w:t>
            </w:r>
          </w:p>
        </w:tc>
        <w:tc>
          <w:tcPr>
            <w:tcW w:w="1923" w:type="dxa"/>
          </w:tcPr>
          <w:p w:rsidR="00585BBA" w:rsidRPr="009C2E96" w:rsidRDefault="00585BBA" w:rsidP="00DA46F4">
            <w:r w:rsidRPr="009C2E96">
              <w:t xml:space="preserve">Jednotlivo na starších vetvách </w:t>
            </w:r>
          </w:p>
        </w:tc>
        <w:tc>
          <w:tcPr>
            <w:tcW w:w="3285" w:type="dxa"/>
          </w:tcPr>
          <w:p w:rsidR="00585BBA" w:rsidRPr="009C2E96" w:rsidRDefault="00585BBA" w:rsidP="00DA46F4">
            <w:pPr>
              <w:jc w:val="center"/>
            </w:pPr>
            <w:r w:rsidRPr="009C2E96">
              <w:rPr>
                <w:noProof/>
                <w:lang w:eastAsia="sk-SK"/>
              </w:rPr>
              <w:drawing>
                <wp:inline distT="0" distB="0" distL="0" distR="0" wp14:anchorId="76019DBA" wp14:editId="370CE421">
                  <wp:extent cx="1253300" cy="1487156"/>
                  <wp:effectExtent l="0" t="0" r="444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1525" cy="15325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5BBA" w:rsidRPr="009C2E96" w:rsidTr="00DA46F4">
        <w:trPr>
          <w:trHeight w:val="226"/>
          <w:jc w:val="center"/>
        </w:trPr>
        <w:tc>
          <w:tcPr>
            <w:tcW w:w="1923" w:type="dxa"/>
          </w:tcPr>
          <w:p w:rsidR="00585BBA" w:rsidRPr="009C2E96" w:rsidRDefault="00585BBA" w:rsidP="00DA46F4">
            <w:r w:rsidRPr="009C2E96">
              <w:t xml:space="preserve">Hraničný jedinec </w:t>
            </w:r>
          </w:p>
        </w:tc>
        <w:tc>
          <w:tcPr>
            <w:tcW w:w="1923" w:type="dxa"/>
          </w:tcPr>
          <w:p w:rsidR="00585BBA" w:rsidRPr="009C2E96" w:rsidRDefault="00585BBA" w:rsidP="00DA46F4">
            <w:r w:rsidRPr="009C2E96">
              <w:t xml:space="preserve">narušená architektúra </w:t>
            </w:r>
          </w:p>
        </w:tc>
        <w:tc>
          <w:tcPr>
            <w:tcW w:w="1923" w:type="dxa"/>
          </w:tcPr>
          <w:p w:rsidR="00585BBA" w:rsidRPr="009C2E96" w:rsidRDefault="00585BBA" w:rsidP="00DA46F4">
            <w:r w:rsidRPr="009C2E96">
              <w:t xml:space="preserve">koncové vetvy do 50 %, nosné do 25 %, kostrové ojedinele </w:t>
            </w:r>
          </w:p>
        </w:tc>
        <w:tc>
          <w:tcPr>
            <w:tcW w:w="1923" w:type="dxa"/>
          </w:tcPr>
          <w:p w:rsidR="00585BBA" w:rsidRPr="009C2E96" w:rsidRDefault="00585BBA" w:rsidP="00DA46F4">
            <w:r w:rsidRPr="009C2E96">
              <w:t xml:space="preserve">do 25 % koruny </w:t>
            </w:r>
          </w:p>
        </w:tc>
        <w:tc>
          <w:tcPr>
            <w:tcW w:w="1923" w:type="dxa"/>
          </w:tcPr>
          <w:p w:rsidR="00585BBA" w:rsidRPr="009C2E96" w:rsidRDefault="00585BBA" w:rsidP="00DA46F4">
            <w:r w:rsidRPr="009C2E96">
              <w:t xml:space="preserve">Jednotlivo tiež  </w:t>
            </w:r>
          </w:p>
          <w:p w:rsidR="00585BBA" w:rsidRPr="009C2E96" w:rsidRDefault="00585BBA" w:rsidP="00DA46F4">
            <w:r w:rsidRPr="009C2E96">
              <w:t xml:space="preserve">na letorastoch </w:t>
            </w:r>
          </w:p>
        </w:tc>
        <w:tc>
          <w:tcPr>
            <w:tcW w:w="3285" w:type="dxa"/>
          </w:tcPr>
          <w:p w:rsidR="00585BBA" w:rsidRPr="009C2E96" w:rsidRDefault="00585BBA" w:rsidP="00DA46F4">
            <w:pPr>
              <w:jc w:val="center"/>
            </w:pPr>
            <w:r w:rsidRPr="009C2E96">
              <w:rPr>
                <w:b/>
                <w:noProof/>
                <w:lang w:eastAsia="sk-SK"/>
              </w:rPr>
              <w:drawing>
                <wp:inline distT="0" distB="0" distL="0" distR="0" wp14:anchorId="04988DB3" wp14:editId="6B80B8FB">
                  <wp:extent cx="1436914" cy="1114638"/>
                  <wp:effectExtent l="0" t="0" r="0" b="0"/>
                  <wp:docPr id="27" name="Obrázok 27" descr="D:\Odbor HÚL\2020\Jaseň\Polana JS korun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Obrázok 27" descr="D:\Odbor HÚL\2020\Jaseň\Polana JS koruny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220" cy="1131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5BBA" w:rsidRPr="009C2E96" w:rsidTr="00DA46F4">
        <w:trPr>
          <w:trHeight w:val="226"/>
          <w:jc w:val="center"/>
        </w:trPr>
        <w:tc>
          <w:tcPr>
            <w:tcW w:w="1923" w:type="dxa"/>
          </w:tcPr>
          <w:p w:rsidR="00585BBA" w:rsidRPr="009C2E96" w:rsidRDefault="00585BBA" w:rsidP="00DA46F4">
            <w:r w:rsidRPr="009C2E96">
              <w:lastRenderedPageBreak/>
              <w:t xml:space="preserve">Zjavne poškodený jedinec </w:t>
            </w:r>
          </w:p>
        </w:tc>
        <w:tc>
          <w:tcPr>
            <w:tcW w:w="1923" w:type="dxa"/>
          </w:tcPr>
          <w:p w:rsidR="00585BBA" w:rsidRPr="009C2E96" w:rsidRDefault="00585BBA" w:rsidP="00DA46F4">
            <w:r w:rsidRPr="009C2E96">
              <w:t xml:space="preserve">silne narušená architektúra </w:t>
            </w:r>
          </w:p>
        </w:tc>
        <w:tc>
          <w:tcPr>
            <w:tcW w:w="1923" w:type="dxa"/>
          </w:tcPr>
          <w:p w:rsidR="00585BBA" w:rsidRPr="009C2E96" w:rsidRDefault="00585BBA" w:rsidP="00DA46F4">
            <w:r w:rsidRPr="009C2E96">
              <w:t xml:space="preserve">koncové vetvy nad 50 %, nosné nad 25 % </w:t>
            </w:r>
          </w:p>
        </w:tc>
        <w:tc>
          <w:tcPr>
            <w:tcW w:w="1923" w:type="dxa"/>
          </w:tcPr>
          <w:p w:rsidR="00585BBA" w:rsidRPr="009C2E96" w:rsidRDefault="00585BBA" w:rsidP="00DA46F4">
            <w:r w:rsidRPr="009C2E96">
              <w:t xml:space="preserve">viac než 25 % koruny </w:t>
            </w:r>
          </w:p>
        </w:tc>
        <w:tc>
          <w:tcPr>
            <w:tcW w:w="1923" w:type="dxa"/>
          </w:tcPr>
          <w:p w:rsidR="00585BBA" w:rsidRPr="009C2E96" w:rsidRDefault="00585BBA" w:rsidP="00DA46F4">
            <w:r w:rsidRPr="009C2E96">
              <w:t xml:space="preserve">časté </w:t>
            </w:r>
          </w:p>
        </w:tc>
        <w:tc>
          <w:tcPr>
            <w:tcW w:w="3285" w:type="dxa"/>
          </w:tcPr>
          <w:p w:rsidR="00585BBA" w:rsidRPr="009C2E96" w:rsidRDefault="00585BBA" w:rsidP="00DA46F4">
            <w:pPr>
              <w:jc w:val="center"/>
            </w:pPr>
            <w:r w:rsidRPr="009C2E96">
              <w:rPr>
                <w:b/>
                <w:noProof/>
                <w:lang w:eastAsia="sk-SK"/>
              </w:rPr>
              <w:drawing>
                <wp:inline distT="0" distB="0" distL="0" distR="0" wp14:anchorId="444574C9" wp14:editId="379E29BF">
                  <wp:extent cx="1607736" cy="1071245"/>
                  <wp:effectExtent l="0" t="0" r="0" b="0"/>
                  <wp:docPr id="9" name="Obrázok 9" descr="D:\Odbor HÚL\2020\Jaseň\WEB\Jaseň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ázok 9" descr="D:\Odbor HÚL\2020\Jaseň\WEB\Jaseň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056" cy="1074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5BBA" w:rsidRDefault="00585BBA" w:rsidP="00585BBA"/>
    <w:p w:rsidR="009940CB" w:rsidRDefault="009940CB"/>
    <w:sectPr w:rsidR="009940CB" w:rsidSect="00585B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BA"/>
    <w:rsid w:val="00585BBA"/>
    <w:rsid w:val="009940CB"/>
    <w:rsid w:val="00F8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94AE"/>
  <w15:chartTrackingRefBased/>
  <w15:docId w15:val="{33B9A840-64B2-453D-898A-54CB7D1A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5BBA"/>
    <w:pPr>
      <w:jc w:val="both"/>
    </w:pPr>
    <w:rPr>
      <w:rFonts w:ascii="Calibri" w:hAnsi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Marko</dc:creator>
  <cp:keywords/>
  <dc:description/>
  <cp:lastModifiedBy>Jozef Marko</cp:lastModifiedBy>
  <cp:revision>2</cp:revision>
  <dcterms:created xsi:type="dcterms:W3CDTF">2020-08-14T08:30:00Z</dcterms:created>
  <dcterms:modified xsi:type="dcterms:W3CDTF">2020-08-14T08:31:00Z</dcterms:modified>
</cp:coreProperties>
</file>